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43EB" w14:textId="08A820F3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37F4">
        <w:rPr>
          <w:rFonts w:ascii="Times New Roman" w:eastAsia="Calibri" w:hAnsi="Times New Roman" w:cs="Times New Roman"/>
          <w:b/>
          <w:sz w:val="26"/>
          <w:szCs w:val="26"/>
        </w:rPr>
        <w:t>ДОГОВОР № _________</w:t>
      </w:r>
      <w:r w:rsidRPr="00C237F4">
        <w:rPr>
          <w:rFonts w:ascii="Times New Roman" w:eastAsia="Calibri" w:hAnsi="Times New Roman" w:cs="Times New Roman"/>
          <w:b/>
          <w:sz w:val="26"/>
          <w:szCs w:val="26"/>
        </w:rPr>
        <w:br/>
        <w:t>об оказании услуги</w:t>
      </w:r>
    </w:p>
    <w:p w14:paraId="4EF88D13" w14:textId="290A3BE2" w:rsidR="00C237F4" w:rsidRPr="00C237F4" w:rsidRDefault="00C237F4" w:rsidP="00C237F4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237F4">
        <w:rPr>
          <w:rFonts w:ascii="Times New Roman" w:eastAsia="Calibri" w:hAnsi="Times New Roman" w:cs="Times New Roman"/>
          <w:color w:val="000000"/>
        </w:rPr>
        <w:t>г. Челябинск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   </w:t>
      </w:r>
      <w:r w:rsidRPr="00C237F4">
        <w:rPr>
          <w:rFonts w:ascii="Times New Roman" w:eastAsia="Calibri" w:hAnsi="Times New Roman" w:cs="Times New Roman"/>
          <w:color w:val="000000"/>
        </w:rPr>
        <w:t>«</w:t>
      </w:r>
      <w:proofErr w:type="gramEnd"/>
      <w:r w:rsidRPr="00C237F4">
        <w:rPr>
          <w:rFonts w:ascii="Times New Roman" w:eastAsia="Calibri" w:hAnsi="Times New Roman" w:cs="Times New Roman"/>
          <w:color w:val="000000"/>
        </w:rPr>
        <w:t>___» _________ 202</w:t>
      </w:r>
      <w:r>
        <w:rPr>
          <w:rFonts w:ascii="Times New Roman" w:eastAsia="Calibri" w:hAnsi="Times New Roman" w:cs="Times New Roman"/>
          <w:color w:val="000000"/>
        </w:rPr>
        <w:t xml:space="preserve">4 </w:t>
      </w:r>
      <w:r w:rsidRPr="00C237F4">
        <w:rPr>
          <w:rFonts w:ascii="Times New Roman" w:eastAsia="Calibri" w:hAnsi="Times New Roman" w:cs="Times New Roman"/>
          <w:color w:val="000000"/>
        </w:rPr>
        <w:t>г.</w:t>
      </w:r>
    </w:p>
    <w:p w14:paraId="3048F1BD" w14:textId="77777777" w:rsidR="00C237F4" w:rsidRPr="00C237F4" w:rsidRDefault="00C237F4" w:rsidP="00C23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E4024F" w14:textId="1DC55BF5" w:rsidR="00C237F4" w:rsidRPr="00C237F4" w:rsidRDefault="00C237F4" w:rsidP="004910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Растегняевой</w:t>
      </w:r>
      <w:proofErr w:type="spellEnd"/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Ольги Сергеевны, действующего на основании Устава, с одной стороны,</w:t>
      </w:r>
      <w:r w:rsidR="00491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и______________________________________________________________________</w:t>
      </w:r>
    </w:p>
    <w:p w14:paraId="7D39569B" w14:textId="77777777" w:rsidR="00C237F4" w:rsidRPr="00C237F4" w:rsidRDefault="00C237F4" w:rsidP="004910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наименование юридического лица</w:t>
      </w:r>
    </w:p>
    <w:p w14:paraId="1BBC6435" w14:textId="667A159A" w:rsidR="00C237F4" w:rsidRPr="00C237F4" w:rsidRDefault="00C237F4" w:rsidP="00C23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«Заказчик», в лице _____________, действующего на основании _____________, и ______________________________________________________________</w:t>
      </w:r>
    </w:p>
    <w:p w14:paraId="255D0E50" w14:textId="77777777" w:rsidR="00C237F4" w:rsidRPr="00C237F4" w:rsidRDefault="00C237F4" w:rsidP="00491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237F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14:paraId="7DFACA5B" w14:textId="77777777" w:rsidR="00C237F4" w:rsidRPr="00C237F4" w:rsidRDefault="00C237F4" w:rsidP="00C23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19320736" w14:textId="77777777" w:rsidR="00C237F4" w:rsidRPr="00C237F4" w:rsidRDefault="00C237F4" w:rsidP="00C237F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4B69BA" w14:textId="77777777" w:rsidR="00C237F4" w:rsidRPr="00C237F4" w:rsidRDefault="00C237F4" w:rsidP="00C23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sz w:val="24"/>
          <w:szCs w:val="24"/>
        </w:rPr>
        <w:t>1.  Предмет договора</w:t>
      </w:r>
    </w:p>
    <w:p w14:paraId="7B23C681" w14:textId="4C91DDCD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на </w:t>
      </w:r>
      <w:r w:rsidRPr="00C23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оказание услуг по организации и проведению Открытого регионального конкурса 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(далее – услуги) </w:t>
      </w:r>
      <w:r w:rsidRPr="00C237F4">
        <w:rPr>
          <w:rFonts w:ascii="Times New Roman" w:eastAsia="Calibri" w:hAnsi="Times New Roman" w:cs="Times New Roman"/>
          <w:i/>
          <w:iCs/>
          <w:sz w:val="24"/>
          <w:szCs w:val="24"/>
        </w:rPr>
        <w:t>«Экологическая инициатива 2.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r w:rsidRPr="00C237F4">
        <w:rPr>
          <w:rFonts w:ascii="Times New Roman" w:eastAsia="Calibri" w:hAnsi="Times New Roman" w:cs="Times New Roman"/>
          <w:sz w:val="24"/>
          <w:szCs w:val="24"/>
        </w:rPr>
        <w:t>(далее – конкурс), а Заказчик обязуется принять оказанные услуги и оплатить услуги (организационный взнос за участие в конкурсе), оказанные надлежащим образом.</w:t>
      </w:r>
    </w:p>
    <w:p w14:paraId="26833D13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Качество оказываемых Исполнителем услуг должно соответствовать требованиям настоящего Договора.</w:t>
      </w:r>
    </w:p>
    <w:p w14:paraId="13CABF46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64188AD6" w14:textId="0DCD0528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1.4.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Срок проведения конкурса: с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апреля по 31 мая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1C932C9B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1.5.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Форма оказания услуг: заочная (дистанционная).</w:t>
      </w:r>
    </w:p>
    <w:p w14:paraId="5522E942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B7699" w14:textId="77777777" w:rsidR="00C237F4" w:rsidRPr="00C237F4" w:rsidRDefault="00C237F4" w:rsidP="00C23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sz w:val="24"/>
          <w:szCs w:val="24"/>
        </w:rPr>
        <w:t>2.  Порядок расчетов и оплаты</w:t>
      </w:r>
    </w:p>
    <w:p w14:paraId="4AE19B75" w14:textId="75F30352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По настоящему Договору суммы организационных целевых взносов участников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350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триста пятьдесят</w:t>
      </w:r>
      <w:r w:rsidRPr="00C237F4">
        <w:rPr>
          <w:rFonts w:ascii="Times New Roman" w:eastAsia="Calibri" w:hAnsi="Times New Roman" w:cs="Times New Roman"/>
          <w:sz w:val="24"/>
          <w:szCs w:val="24"/>
        </w:rPr>
        <w:t>) рублей 00 копеек – за одну конкурсную работу.</w:t>
      </w:r>
    </w:p>
    <w:p w14:paraId="4C15A31B" w14:textId="77777777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Количество поданных работ: _____ (_____________).</w:t>
      </w:r>
    </w:p>
    <w:p w14:paraId="751F2736" w14:textId="5AC489EA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Общая стоимость услуг за организацию и проведение конкурса рассчитывается, исходя из количества заявленных конкурсных работ, согласно письменной заявке Заказчика и составляет: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 (_______________________________________________ </w:t>
      </w:r>
      <w:r w:rsidRPr="00C237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____________________________________________________________) рублей 00 копеек.</w:t>
      </w:r>
    </w:p>
    <w:p w14:paraId="47302BBE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Федерации.</w:t>
      </w:r>
    </w:p>
    <w:p w14:paraId="1E0AEBDF" w14:textId="2DFF3B69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Оплата услуг производится </w:t>
      </w:r>
      <w:r w:rsidRPr="00C237F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(сто) процентов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Заказчиком в срок 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до 17 мая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в безналичной форме, путем перечисления денежных средств на расчетный счет Исполнителя, согласно квитанции (счета), направленной Исполнителем в адрес Заказчика (</w:t>
      </w:r>
      <w:r w:rsidRPr="00C23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размещена на официальном сайте Исполнителя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2407874E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DE8524" w14:textId="6A728B63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3.  Обязанности Сторон</w:t>
      </w:r>
    </w:p>
    <w:p w14:paraId="26A68CB2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3.1.</w:t>
      </w: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5E70619A" w14:textId="4FEFC3E5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3.1.1.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C237F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37F4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428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«О проведении Открытого регионального конкурса «Экологическая инициатива 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85D4217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lastRenderedPageBreak/>
        <w:t>3.1.2.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4CBD2A78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3.1.3.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Оргкомитет осуществляет следующие функции:</w:t>
      </w:r>
    </w:p>
    <w:p w14:paraId="10132DB1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4ACC8896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организует регистрацию участников конкурса;</w:t>
      </w:r>
    </w:p>
    <w:p w14:paraId="23A0BF8E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формирует состав экспертного совета;</w:t>
      </w:r>
    </w:p>
    <w:p w14:paraId="68E174FD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организует информационно-методическое сопровождение конкурса;</w:t>
      </w:r>
    </w:p>
    <w:p w14:paraId="2C51F5EA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утверждает порядок награждения победителей и призеров конкурса.</w:t>
      </w:r>
    </w:p>
    <w:p w14:paraId="5F53C9FA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86FF6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3.2.</w:t>
      </w: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236BF8AD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3.2.1.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002FC331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3.2.2.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пунктами 2.3., 3.1 настоящего Договора</w:t>
      </w:r>
    </w:p>
    <w:p w14:paraId="435FE712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51308730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F2902" w14:textId="475A4E80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sz w:val="24"/>
          <w:szCs w:val="24"/>
        </w:rPr>
        <w:t>4.  Ответственность Сторон</w:t>
      </w:r>
    </w:p>
    <w:p w14:paraId="39951322" w14:textId="77777777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70BDE4A" w14:textId="77777777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0D5B75AF" w14:textId="77777777" w:rsidR="00C237F4" w:rsidRPr="00C237F4" w:rsidRDefault="00C237F4" w:rsidP="00C23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8BE61EA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4.4.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0ABF0F59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4.5.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Сторона освобождается от </w:t>
      </w:r>
      <w:r w:rsidRPr="00C237F4">
        <w:rPr>
          <w:rFonts w:ascii="Times New Roman" w:eastAsia="Calibri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 w:rsidRPr="00C237F4">
        <w:rPr>
          <w:rFonts w:ascii="Times New Roman" w:eastAsia="Calibri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по вине другой стороны.</w:t>
      </w:r>
    </w:p>
    <w:p w14:paraId="5EBC8BCB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BC903" w14:textId="77777777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5.  Прочие условия</w:t>
      </w:r>
    </w:p>
    <w:p w14:paraId="306B1889" w14:textId="664B10FA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4243410"/>
      <w:r w:rsidRPr="00C237F4">
        <w:rPr>
          <w:rFonts w:ascii="Times New Roman" w:eastAsia="Calibri" w:hAnsi="Times New Roman" w:cs="Times New Roman"/>
          <w:sz w:val="24"/>
          <w:szCs w:val="24"/>
        </w:rPr>
        <w:t>5.1.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4" w:history="1">
        <w:r w:rsidRPr="00C23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http://ocdod74.ru</w:t>
        </w:r>
      </w:hyperlink>
      <w:r w:rsidRPr="00C237F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)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и принятия условий, предусмотренных данной заявкой, или предоставления в электронном виде Договора подписанного сторонами в формате (</w:t>
      </w:r>
      <w:r w:rsidRPr="00C237F4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) и действует до «31» </w:t>
      </w:r>
      <w:r w:rsidR="00F31AF3">
        <w:rPr>
          <w:rFonts w:ascii="Times New Roman" w:eastAsia="Calibri" w:hAnsi="Times New Roman" w:cs="Times New Roman"/>
          <w:sz w:val="24"/>
          <w:szCs w:val="24"/>
        </w:rPr>
        <w:t>мая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bookmarkEnd w:id="0"/>
    <w:p w14:paraId="17990C34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6575D57E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Услуга считается оказанной, если Заказчиком в течение 7 (семи) рабочих дней не поступила письменная претензия в адрес Исполнителя по адресам, указанным в разделе 6 настоящего Договора.</w:t>
      </w:r>
    </w:p>
    <w:p w14:paraId="748C4239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lastRenderedPageBreak/>
        <w:t>5.4.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43D583C9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5.5.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712D9241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5.6.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7C50B874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5.7.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3FC12942" w14:textId="68D735A3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5.8.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p w14:paraId="7058B133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2E4C5" w14:textId="66A79FAC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6.  Адреса, реквизиты и подписи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C237F4" w:rsidRPr="00C237F4" w14:paraId="3201ACF5" w14:textId="77777777" w:rsidTr="004E7AE5">
        <w:tc>
          <w:tcPr>
            <w:tcW w:w="5495" w:type="dxa"/>
            <w:vAlign w:val="center"/>
            <w:hideMark/>
          </w:tcPr>
          <w:p w14:paraId="3F5F1B21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3EA0985B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C237F4" w:rsidRPr="00C237F4" w14:paraId="016AB458" w14:textId="77777777" w:rsidTr="004E7AE5">
        <w:tc>
          <w:tcPr>
            <w:tcW w:w="5495" w:type="dxa"/>
            <w:hideMark/>
          </w:tcPr>
          <w:p w14:paraId="0554FAF0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282B8B0D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454081, г. Челябинск, ул. </w:t>
            </w:r>
            <w:proofErr w:type="spellStart"/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Котина</w:t>
            </w:r>
            <w:proofErr w:type="spellEnd"/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, д. 68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Тел.: 8 (351) 773-62-82; 773-05-52 (бух)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ГБУДО «Областной Центр дополнительного образования детей»,  л/с 20201202042ПЛ)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№03224643750000006900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№40102810645370000062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  ОТДЕЛЕНИИ  ЧЕЛЯБИНСК  БАНКА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РОССИИ  //  УФК по Челябинской области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г. Челябинск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БИК 047501001 / БИК ТОФК 017501500  /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29823E9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04A85B5D" w14:textId="59F8444F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</w:t>
            </w:r>
          </w:p>
          <w:p w14:paraId="49C5A1D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3DDF0256" w14:textId="49CD779D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ИНН/КПП ________________________</w:t>
            </w:r>
          </w:p>
          <w:p w14:paraId="2F69646D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14:paraId="793E7280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6BBB8E96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1559F486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37067F0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0F446B9E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4EE13CB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</w:t>
            </w:r>
          </w:p>
          <w:p w14:paraId="31E38B7B" w14:textId="77777777" w:rsidR="00C237F4" w:rsidRPr="00C237F4" w:rsidRDefault="00C237F4" w:rsidP="00C23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C237F4" w:rsidRPr="00C237F4" w14:paraId="193328F0" w14:textId="77777777" w:rsidTr="004E7AE5">
        <w:tc>
          <w:tcPr>
            <w:tcW w:w="5495" w:type="dxa"/>
          </w:tcPr>
          <w:p w14:paraId="75955275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93F13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_____________/О.С. </w:t>
            </w:r>
            <w:proofErr w:type="spellStart"/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Растегняева</w:t>
            </w:r>
            <w:proofErr w:type="spellEnd"/>
          </w:p>
        </w:tc>
        <w:tc>
          <w:tcPr>
            <w:tcW w:w="5905" w:type="dxa"/>
          </w:tcPr>
          <w:p w14:paraId="3845A8EC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E4AA9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_____________/_____________</w:t>
            </w:r>
          </w:p>
        </w:tc>
      </w:tr>
    </w:tbl>
    <w:p w14:paraId="3B3A6A77" w14:textId="77777777" w:rsidR="002202BE" w:rsidRDefault="002202BE"/>
    <w:sectPr w:rsidR="0022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4A"/>
    <w:rsid w:val="00123B4A"/>
    <w:rsid w:val="002202BE"/>
    <w:rsid w:val="0049109A"/>
    <w:rsid w:val="00C237F4"/>
    <w:rsid w:val="00F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1A3F"/>
  <w15:chartTrackingRefBased/>
  <w15:docId w15:val="{65EE8A38-1598-40CA-9326-2A00731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dod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OCDOD74</cp:lastModifiedBy>
  <cp:revision>4</cp:revision>
  <dcterms:created xsi:type="dcterms:W3CDTF">2024-04-03T05:46:00Z</dcterms:created>
  <dcterms:modified xsi:type="dcterms:W3CDTF">2024-04-03T06:19:00Z</dcterms:modified>
</cp:coreProperties>
</file>