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43EB" w14:textId="08A820F3" w:rsidR="00C237F4" w:rsidRPr="00C237F4" w:rsidRDefault="00C237F4" w:rsidP="00C23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37F4">
        <w:rPr>
          <w:rFonts w:ascii="Times New Roman" w:eastAsia="Calibri" w:hAnsi="Times New Roman" w:cs="Times New Roman"/>
          <w:b/>
          <w:sz w:val="26"/>
          <w:szCs w:val="26"/>
        </w:rPr>
        <w:t>ДОГОВОР № _________</w:t>
      </w:r>
      <w:r w:rsidRPr="00C237F4">
        <w:rPr>
          <w:rFonts w:ascii="Times New Roman" w:eastAsia="Calibri" w:hAnsi="Times New Roman" w:cs="Times New Roman"/>
          <w:b/>
          <w:sz w:val="26"/>
          <w:szCs w:val="26"/>
        </w:rPr>
        <w:br/>
        <w:t>об оказании услуги</w:t>
      </w:r>
    </w:p>
    <w:p w14:paraId="4EF88D13" w14:textId="670493C4" w:rsidR="00C237F4" w:rsidRPr="00C237F4" w:rsidRDefault="00C237F4" w:rsidP="00C237F4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237F4">
        <w:rPr>
          <w:rFonts w:ascii="Times New Roman" w:eastAsia="Calibri" w:hAnsi="Times New Roman" w:cs="Times New Roman"/>
          <w:color w:val="000000"/>
        </w:rPr>
        <w:t>г. Челябинск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</w:t>
      </w:r>
      <w:proofErr w:type="gramStart"/>
      <w:r w:rsidR="00DE151D">
        <w:rPr>
          <w:rFonts w:ascii="Times New Roman" w:eastAsia="Calibri" w:hAnsi="Times New Roman" w:cs="Times New Roman"/>
          <w:color w:val="000000"/>
        </w:rPr>
        <w:t xml:space="preserve">   </w:t>
      </w:r>
      <w:r w:rsidRPr="00C237F4">
        <w:rPr>
          <w:rFonts w:ascii="Times New Roman" w:eastAsia="Calibri" w:hAnsi="Times New Roman" w:cs="Times New Roman"/>
          <w:color w:val="000000"/>
        </w:rPr>
        <w:t>«</w:t>
      </w:r>
      <w:proofErr w:type="gramEnd"/>
      <w:r w:rsidRPr="00C237F4">
        <w:rPr>
          <w:rFonts w:ascii="Times New Roman" w:eastAsia="Calibri" w:hAnsi="Times New Roman" w:cs="Times New Roman"/>
          <w:color w:val="000000"/>
        </w:rPr>
        <w:t>___» _________ 202</w:t>
      </w:r>
      <w:r>
        <w:rPr>
          <w:rFonts w:ascii="Times New Roman" w:eastAsia="Calibri" w:hAnsi="Times New Roman" w:cs="Times New Roman"/>
          <w:color w:val="000000"/>
        </w:rPr>
        <w:t xml:space="preserve">4 </w:t>
      </w:r>
      <w:r w:rsidRPr="00C237F4">
        <w:rPr>
          <w:rFonts w:ascii="Times New Roman" w:eastAsia="Calibri" w:hAnsi="Times New Roman" w:cs="Times New Roman"/>
          <w:color w:val="000000"/>
        </w:rPr>
        <w:t>г.</w:t>
      </w:r>
    </w:p>
    <w:p w14:paraId="3048F1BD" w14:textId="77777777" w:rsidR="00C237F4" w:rsidRPr="00C237F4" w:rsidRDefault="00C237F4" w:rsidP="00C237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38366E" w14:textId="6E13A2F5" w:rsidR="00AF3B12" w:rsidRPr="00AF3B12" w:rsidRDefault="00AF3B12" w:rsidP="00AF3B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3B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Государственное бюджетное учреждение дополнительного образования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3B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«Областной Центр дополнительного образования детей», именуемое в дальнейшем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3B12">
        <w:rPr>
          <w:rFonts w:ascii="Times New Roman" w:eastAsia="Calibri" w:hAnsi="Times New Roman" w:cs="Times New Roman"/>
          <w:color w:val="000000"/>
          <w:sz w:val="24"/>
          <w:szCs w:val="24"/>
        </w:rPr>
        <w:t>«Исполнитель», в лице директора Растегняевой Ольги Сергеевны, действующего на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3B1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AF3B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14:paraId="4B57C6CC" w14:textId="35719074" w:rsidR="00AF3B12" w:rsidRPr="00AF3B12" w:rsidRDefault="00AF3B12" w:rsidP="00AF3B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 w:rsidRPr="00DE151D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(фамилия, имя, отчество (при наличии) совершеннолетнего, заключающего договор (производящего оплату) от своего имени/законного представителя несовершеннолетнего)</w:t>
      </w:r>
    </w:p>
    <w:p w14:paraId="01726917" w14:textId="66064A10" w:rsidR="00AF3B12" w:rsidRPr="00AF3B12" w:rsidRDefault="00AF3B12" w:rsidP="00AF3B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3B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</w:t>
      </w:r>
      <w:r w:rsidRPr="00AF3B12">
        <w:rPr>
          <w:rFonts w:ascii="Times New Roman" w:eastAsia="Calibri" w:hAnsi="Times New Roman" w:cs="Times New Roman"/>
          <w:color w:val="000000"/>
          <w:sz w:val="24"/>
          <w:szCs w:val="24"/>
        </w:rPr>
        <w:t>года рождения, паспорт серии _____ номер _________, выданный</w:t>
      </w:r>
      <w:r w:rsidRPr="00AF3B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_________________</w:t>
      </w:r>
    </w:p>
    <w:p w14:paraId="1D3636D4" w14:textId="1A38F847" w:rsidR="00AF3B12" w:rsidRPr="00AF3B12" w:rsidRDefault="00AF3B12" w:rsidP="00AF3B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3B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14:paraId="43E22195" w14:textId="5E47EB55" w:rsidR="00AF3B12" w:rsidRPr="00AF3B12" w:rsidRDefault="00AF3B12" w:rsidP="00AF3B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3B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14:paraId="552F29CE" w14:textId="77777777" w:rsidR="00AF3B12" w:rsidRPr="00DE151D" w:rsidRDefault="00AF3B12" w:rsidP="00AF3B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</w:pPr>
      <w:r w:rsidRPr="00DE151D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(кем выдан)</w:t>
      </w:r>
    </w:p>
    <w:p w14:paraId="4459885A" w14:textId="163B5C6B" w:rsidR="00AF3B12" w:rsidRPr="00AF3B12" w:rsidRDefault="00AF3B12" w:rsidP="00AF3B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B12">
        <w:rPr>
          <w:rFonts w:ascii="Times New Roman" w:eastAsia="Calibri" w:hAnsi="Times New Roman" w:cs="Times New Roman"/>
          <w:color w:val="000000"/>
          <w:sz w:val="24"/>
          <w:szCs w:val="24"/>
        </w:rPr>
        <w:t>дата выдачи: «_____»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F3B12">
        <w:rPr>
          <w:rFonts w:ascii="Times New Roman" w:eastAsia="Calibri" w:hAnsi="Times New Roman" w:cs="Times New Roman"/>
          <w:color w:val="000000"/>
          <w:sz w:val="24"/>
          <w:szCs w:val="24"/>
        </w:rPr>
        <w:t>_____._____г., именуемый в дальнейшем «Заказчик»,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F3B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_____________________________________________________________________________,</w:t>
      </w:r>
    </w:p>
    <w:p w14:paraId="39D0C25B" w14:textId="77777777" w:rsidR="00AF3B12" w:rsidRPr="00DE151D" w:rsidRDefault="00AF3B12" w:rsidP="00AF3B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</w:pPr>
      <w:r w:rsidRPr="00DE151D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(фамилия, имя, отчество (при наличии) лица, зачисляемого на обучение)</w:t>
      </w:r>
    </w:p>
    <w:p w14:paraId="18BCF8D9" w14:textId="77777777" w:rsidR="00AF3B12" w:rsidRPr="00AF3B12" w:rsidRDefault="00AF3B12" w:rsidP="00AF3B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B12">
        <w:rPr>
          <w:rFonts w:ascii="Times New Roman" w:eastAsia="Calibri" w:hAnsi="Times New Roman" w:cs="Times New Roman"/>
          <w:color w:val="000000"/>
          <w:sz w:val="24"/>
          <w:szCs w:val="24"/>
        </w:rPr>
        <w:t>именуемый в дальнейшем «Обучающийся», совместно именуемые «Стороны», заключили</w:t>
      </w:r>
    </w:p>
    <w:p w14:paraId="19320736" w14:textId="7E553262" w:rsidR="00C237F4" w:rsidRDefault="00AF3B12" w:rsidP="00AF3B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B12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настоящий Договор (далее – Договор) о нижеследующем:</w:t>
      </w:r>
    </w:p>
    <w:p w14:paraId="257ADEAD" w14:textId="77777777" w:rsidR="00AF3B12" w:rsidRPr="00AF3B12" w:rsidRDefault="00AF3B12" w:rsidP="00AF3B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B69BA" w14:textId="77777777" w:rsidR="00C237F4" w:rsidRPr="00C237F4" w:rsidRDefault="00C237F4" w:rsidP="00C23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sz w:val="24"/>
          <w:szCs w:val="24"/>
        </w:rPr>
        <w:t>1.  Предмет договора</w:t>
      </w:r>
    </w:p>
    <w:p w14:paraId="7B23C681" w14:textId="4C91DDCD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1.1.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 xml:space="preserve">По настоящему Договору Исполнитель принимает на себя обязательство на </w:t>
      </w:r>
      <w:r w:rsidRPr="00C23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оказание услуг по организации и проведению Открытого регионального конкурса 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(далее – услуги) </w:t>
      </w:r>
      <w:r w:rsidRPr="00C237F4">
        <w:rPr>
          <w:rFonts w:ascii="Times New Roman" w:eastAsia="Calibri" w:hAnsi="Times New Roman" w:cs="Times New Roman"/>
          <w:i/>
          <w:iCs/>
          <w:sz w:val="24"/>
          <w:szCs w:val="24"/>
        </w:rPr>
        <w:t>«Экологическая инициатива 2.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Pr="00C23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 </w:t>
      </w:r>
      <w:r w:rsidRPr="00C237F4">
        <w:rPr>
          <w:rFonts w:ascii="Times New Roman" w:eastAsia="Calibri" w:hAnsi="Times New Roman" w:cs="Times New Roman"/>
          <w:sz w:val="24"/>
          <w:szCs w:val="24"/>
        </w:rPr>
        <w:t>(далее – конкурс), а Заказчик обязуется принять оказанные услуги и оплатить услуги (организационный взнос за участие в конкурсе), оказанные надлежащим образом.</w:t>
      </w:r>
    </w:p>
    <w:p w14:paraId="26833D13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1.2.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Качество оказываемых Исполнителем услуг должно соответствовать требованиям настоящего Договора.</w:t>
      </w:r>
    </w:p>
    <w:p w14:paraId="13CABF46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1.3.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Место оказания услуг: на базе ГБУДО «Областной Центр дополнительного образования».</w:t>
      </w:r>
    </w:p>
    <w:p w14:paraId="64188AD6" w14:textId="0DCD0528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1.4.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 xml:space="preserve">Срок проведения конкурса: с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апреля по 31 мая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1C932C9B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1.5.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Форма оказания услуг: заочная (дистанционная).</w:t>
      </w:r>
    </w:p>
    <w:p w14:paraId="5522E942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5B7699" w14:textId="77777777" w:rsidR="00C237F4" w:rsidRPr="00C237F4" w:rsidRDefault="00C237F4" w:rsidP="00C23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sz w:val="24"/>
          <w:szCs w:val="24"/>
        </w:rPr>
        <w:t>2.  Порядок расчетов и оплаты</w:t>
      </w:r>
    </w:p>
    <w:p w14:paraId="4AE19B75" w14:textId="75F30352" w:rsidR="00C237F4" w:rsidRPr="00C237F4" w:rsidRDefault="00C237F4" w:rsidP="00C2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2.1.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 xml:space="preserve">По настоящему Договору суммы организационных целевых взносов участников составляет </w:t>
      </w:r>
      <w:r>
        <w:rPr>
          <w:rFonts w:ascii="Times New Roman" w:eastAsia="Calibri" w:hAnsi="Times New Roman" w:cs="Times New Roman"/>
          <w:sz w:val="24"/>
          <w:szCs w:val="24"/>
        </w:rPr>
        <w:t>350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триста пятьдесят</w:t>
      </w:r>
      <w:r w:rsidRPr="00C237F4">
        <w:rPr>
          <w:rFonts w:ascii="Times New Roman" w:eastAsia="Calibri" w:hAnsi="Times New Roman" w:cs="Times New Roman"/>
          <w:sz w:val="24"/>
          <w:szCs w:val="24"/>
        </w:rPr>
        <w:t>) рублей 00 копеек – за одну конкурсную работу.</w:t>
      </w:r>
    </w:p>
    <w:p w14:paraId="4C15A31B" w14:textId="77777777" w:rsidR="00C237F4" w:rsidRPr="00C237F4" w:rsidRDefault="00C237F4" w:rsidP="00C2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Количество поданных работ: _____ (_____________).</w:t>
      </w:r>
    </w:p>
    <w:p w14:paraId="751F2736" w14:textId="5AC489EA" w:rsidR="00C237F4" w:rsidRPr="00C237F4" w:rsidRDefault="00C237F4" w:rsidP="00C2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Общая стоимость услуг за организацию и проведение конкурса рассчитывается, исходя из количества заявленных конкурсных работ, согласно письменной заявке Заказчика и составляет: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 (_______________________________________________ </w:t>
      </w:r>
      <w:r w:rsidRPr="00C237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____________________________________________________________) рублей 00 копеек.</w:t>
      </w:r>
    </w:p>
    <w:p w14:paraId="47302BBE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2.2.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Цена Договора является твердой, определяется на весь срок исполнения Договора и не подлежит изменению, за исключением случаев, установленных действующим законодательством Российской Федерации.</w:t>
      </w:r>
    </w:p>
    <w:p w14:paraId="1E0AEBDF" w14:textId="2DFF3B69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2.3.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 xml:space="preserve">Оплата услуг производится </w:t>
      </w:r>
      <w:r w:rsidRPr="00C237F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авансовым платежом в размере 100 (сто) процентов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Заказчиком в срок </w:t>
      </w:r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>до 17 мая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в безналичной форме, путем перечисления денежных средств на расчетный счет Исполнителя, согласно квитанции (счета), направленной Исполнителем в адрес Заказчика (</w:t>
      </w:r>
      <w:r w:rsidRPr="00C23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размещена на официальном сайте Исполнителя</w:t>
      </w:r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2407874E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DE8524" w14:textId="6A728B63" w:rsidR="00C237F4" w:rsidRPr="00C237F4" w:rsidRDefault="00C237F4" w:rsidP="00C23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bCs/>
          <w:sz w:val="24"/>
          <w:szCs w:val="24"/>
        </w:rPr>
        <w:t>3.  Обязанности Сторон</w:t>
      </w:r>
    </w:p>
    <w:p w14:paraId="26A68CB2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bCs/>
          <w:sz w:val="24"/>
          <w:szCs w:val="24"/>
        </w:rPr>
        <w:t>3.1.</w:t>
      </w:r>
      <w:r w:rsidRPr="00C237F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5E70619A" w14:textId="4FEFC3E5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lastRenderedPageBreak/>
        <w:t>3.1.1.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Исполнитель обеспечивает проведение конкурса в соответствии с положением, утвержденным приказом ГБУДО «Областной Центр дополнительного образования детей»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C237F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237F4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428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«О проведении Открытого регионального конкурса «Экологическая инициатива 2.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37F4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185D4217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3.1.2.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Оказывать силами специалистов Исполнителя услуги, предусмотренные п. 1.1. в полном объеме и в срок, указанный в Договоре.</w:t>
      </w:r>
    </w:p>
    <w:p w14:paraId="4CBD2A78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3.1.3.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Оргкомитет осуществляет следующие функции:</w:t>
      </w:r>
    </w:p>
    <w:p w14:paraId="10132DB1" w14:textId="77777777" w:rsidR="00C237F4" w:rsidRPr="00C237F4" w:rsidRDefault="00C237F4" w:rsidP="00C2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1).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проводит организационные мероприятия по подготовке и проведению конкурса;</w:t>
      </w:r>
    </w:p>
    <w:p w14:paraId="4ACC8896" w14:textId="77777777" w:rsidR="00C237F4" w:rsidRPr="00C237F4" w:rsidRDefault="00C237F4" w:rsidP="00C2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2).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организует регистрацию участников конкурса;</w:t>
      </w:r>
    </w:p>
    <w:p w14:paraId="23A0BF8E" w14:textId="77777777" w:rsidR="00C237F4" w:rsidRPr="00C237F4" w:rsidRDefault="00C237F4" w:rsidP="00C2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3).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формирует состав экспертного совета;</w:t>
      </w:r>
    </w:p>
    <w:p w14:paraId="68E174FD" w14:textId="77777777" w:rsidR="00C237F4" w:rsidRPr="00C237F4" w:rsidRDefault="00C237F4" w:rsidP="00C2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4).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организует информационно-методическое сопровождение конкурса;</w:t>
      </w:r>
    </w:p>
    <w:p w14:paraId="2C51F5EA" w14:textId="77777777" w:rsidR="00C237F4" w:rsidRPr="00C237F4" w:rsidRDefault="00C237F4" w:rsidP="00C2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5).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утверждает порядок награждения победителей и призеров конкурса.</w:t>
      </w:r>
    </w:p>
    <w:p w14:paraId="5F53C9FA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86FF6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bCs/>
          <w:sz w:val="24"/>
          <w:szCs w:val="24"/>
        </w:rPr>
        <w:t>3.2.</w:t>
      </w:r>
      <w:r w:rsidRPr="00C237F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236BF8AD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3.2.1.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14:paraId="002FC331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3.2.2.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Оплатить в полном объеме организационный взнос за участие в конкурсе, согласно пунктами 2.3., 3.1 настоящего Договора</w:t>
      </w:r>
    </w:p>
    <w:p w14:paraId="435FE712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3.3.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В случае изменения у одной из Сторон любых из следующих сведений: место нахождения, банковских реквизитов, смене руководителя, отзыве доверенностей – в трехдневный срок сообщать о соответствующих изменениях другой Стороне.  Уведомление должно быть направлено в письменной форме.</w:t>
      </w:r>
    </w:p>
    <w:p w14:paraId="51308730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BF2902" w14:textId="475A4E80" w:rsidR="00C237F4" w:rsidRPr="00C237F4" w:rsidRDefault="00C237F4" w:rsidP="00C23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sz w:val="24"/>
          <w:szCs w:val="24"/>
        </w:rPr>
        <w:t>4.  Ответственность Сторон</w:t>
      </w:r>
    </w:p>
    <w:p w14:paraId="39951322" w14:textId="77777777" w:rsidR="00C237F4" w:rsidRPr="00C237F4" w:rsidRDefault="00C237F4" w:rsidP="00C2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4.1.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70BDE4A" w14:textId="77777777" w:rsidR="00C237F4" w:rsidRPr="00C237F4" w:rsidRDefault="00C237F4" w:rsidP="00C2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4.2.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Уплата неустойки, пени, штрафов не освобождает Стороны от исполнения обязательств, принятых на себя по Договору.</w:t>
      </w:r>
    </w:p>
    <w:p w14:paraId="0D5B75AF" w14:textId="77777777" w:rsidR="00C237F4" w:rsidRPr="00C237F4" w:rsidRDefault="00C237F4" w:rsidP="00C23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4.3.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Общая сумма начисленной неустойки (штрафов, пени) за неисполнение или ненадлежащее исполнение Сторонами обязательств, предусмотренных Договором, не может превышать цену Договора.</w:t>
      </w:r>
    </w:p>
    <w:p w14:paraId="08BE61EA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4.4.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14:paraId="0ABF0F59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4.5.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</w:r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Сторона освобождается от </w:t>
      </w:r>
      <w:r w:rsidRPr="00C237F4">
        <w:rPr>
          <w:rFonts w:ascii="Times New Roman" w:eastAsia="Calibri" w:hAnsi="Times New Roman" w:cs="Times New Roman"/>
          <w:sz w:val="24"/>
          <w:szCs w:val="24"/>
        </w:rPr>
        <w:t>ответственности за неисполнение или ненадлежащее исполнение обязательств по Договору</w:t>
      </w:r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>, если докажет, что неисполнение или ненадлежащее исполнение обязательства, предусмотренного Договором, произошло вследствие непреодолимой силы (</w:t>
      </w:r>
      <w:r w:rsidRPr="00C237F4">
        <w:rPr>
          <w:rFonts w:ascii="Times New Roman" w:eastAsia="Calibri" w:hAnsi="Times New Roman" w:cs="Times New Roman"/>
          <w:sz w:val="24"/>
          <w:szCs w:val="24"/>
        </w:rPr>
        <w:t>под которыми понимаются: стихийные бедствия, массовые беспорядки, запретительные действия властей и иные форс-мажорные обстоятельства)</w:t>
      </w:r>
      <w:r w:rsidRPr="00C23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по вине другой стороны.</w:t>
      </w:r>
    </w:p>
    <w:p w14:paraId="5EBC8BCB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BC903" w14:textId="77777777" w:rsidR="00C237F4" w:rsidRPr="00C237F4" w:rsidRDefault="00C237F4" w:rsidP="00C23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bCs/>
          <w:sz w:val="24"/>
          <w:szCs w:val="24"/>
        </w:rPr>
        <w:t>5.  Прочие условия</w:t>
      </w:r>
    </w:p>
    <w:p w14:paraId="306B1889" w14:textId="664B10FA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4243410"/>
      <w:r w:rsidRPr="00C237F4">
        <w:rPr>
          <w:rFonts w:ascii="Times New Roman" w:eastAsia="Calibri" w:hAnsi="Times New Roman" w:cs="Times New Roman"/>
          <w:sz w:val="24"/>
          <w:szCs w:val="24"/>
        </w:rPr>
        <w:t>5.1.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Настоящий Договор вступает в силу с даты его подписания Сторонами или при заполнении заявки на официальном сайте Исполнителя (</w:t>
      </w:r>
      <w:hyperlink r:id="rId4" w:history="1">
        <w:r w:rsidRPr="00C237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http://ocdod74.ru</w:t>
        </w:r>
      </w:hyperlink>
      <w:r w:rsidRPr="00C237F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)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и принятия условий, предусмотренных данной заявкой, или предоставления в электронном виде Договора подписанного сторонами в формате (</w:t>
      </w:r>
      <w:r w:rsidRPr="00C237F4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) и действует до «31» </w:t>
      </w:r>
      <w:r w:rsidR="00F31AF3">
        <w:rPr>
          <w:rFonts w:ascii="Times New Roman" w:eastAsia="Calibri" w:hAnsi="Times New Roman" w:cs="Times New Roman"/>
          <w:sz w:val="24"/>
          <w:szCs w:val="24"/>
        </w:rPr>
        <w:t>мая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37F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bookmarkEnd w:id="0"/>
    <w:p w14:paraId="17990C34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5.2.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6575D57E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lastRenderedPageBreak/>
        <w:t>5.3.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Услуга считается оказанной, если Заказчиком в течение 7 (семи) рабочих дней не поступила письменная претензия в адрес Исполнителя по адресам, указанным в разделе 6 настоящего Договора.</w:t>
      </w:r>
    </w:p>
    <w:p w14:paraId="748C4239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5.4.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Настоящий Договор может быть изменен или расторгнут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14:paraId="43D583C9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5.5.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Все изменения и дополнения к Договору оформляются письменно, в виде дополнительных соглашений, подписываются каждой из Сторон и являются неотъемлемой частью Договора.</w:t>
      </w:r>
    </w:p>
    <w:p w14:paraId="712D9241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5.6.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7C50B874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5.7.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Настоящий Договор составлен в двух экземплярах, идентичных по своему содержанию, имеющих одинаковую юридическую силу, по одному для каждой из Сторон. </w:t>
      </w:r>
    </w:p>
    <w:p w14:paraId="3FC12942" w14:textId="68D735A3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4">
        <w:rPr>
          <w:rFonts w:ascii="Times New Roman" w:eastAsia="Calibri" w:hAnsi="Times New Roman" w:cs="Times New Roman"/>
          <w:sz w:val="24"/>
          <w:szCs w:val="24"/>
        </w:rPr>
        <w:t>5.8.</w:t>
      </w:r>
      <w:r w:rsidRPr="00C237F4">
        <w:rPr>
          <w:rFonts w:ascii="Times New Roman" w:eastAsia="Calibri" w:hAnsi="Times New Roman" w:cs="Times New Roman"/>
          <w:sz w:val="24"/>
          <w:szCs w:val="24"/>
        </w:rPr>
        <w:tab/>
        <w:t>Заказчик дает свое согласие на обработку персональных данных, в соответствии с положениями Федерального закона от 27.07.2006 №152-ФЗ «О персональных данных» Исполнителю (ГБУДО «Областной Центр дополнительного образования детей»), в частности на автоматизированную и без использования средств автоматизации обработку персональных данных.</w:t>
      </w:r>
    </w:p>
    <w:p w14:paraId="7058B133" w14:textId="77777777" w:rsidR="00C237F4" w:rsidRPr="00C237F4" w:rsidRDefault="00C237F4" w:rsidP="00C23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2E4C5" w14:textId="66A79FAC" w:rsidR="00C237F4" w:rsidRPr="00C237F4" w:rsidRDefault="00C237F4" w:rsidP="00C23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37F4">
        <w:rPr>
          <w:rFonts w:ascii="Times New Roman" w:eastAsia="Calibri" w:hAnsi="Times New Roman" w:cs="Times New Roman"/>
          <w:b/>
          <w:bCs/>
          <w:sz w:val="24"/>
          <w:szCs w:val="24"/>
        </w:rPr>
        <w:t>6.  Адреса, реквизиты и подписи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C237F4" w:rsidRPr="00C237F4" w14:paraId="3201ACF5" w14:textId="77777777" w:rsidTr="004E7AE5">
        <w:tc>
          <w:tcPr>
            <w:tcW w:w="5495" w:type="dxa"/>
            <w:vAlign w:val="center"/>
            <w:hideMark/>
          </w:tcPr>
          <w:p w14:paraId="3F5F1B21" w14:textId="77777777" w:rsidR="00C237F4" w:rsidRP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905" w:type="dxa"/>
            <w:hideMark/>
          </w:tcPr>
          <w:p w14:paraId="3EA0985B" w14:textId="77777777" w:rsidR="00C237F4" w:rsidRP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C237F4" w:rsidRPr="00C237F4" w14:paraId="016AB458" w14:textId="77777777" w:rsidTr="004E7AE5">
        <w:tc>
          <w:tcPr>
            <w:tcW w:w="5495" w:type="dxa"/>
            <w:hideMark/>
          </w:tcPr>
          <w:p w14:paraId="0554FAF0" w14:textId="77777777" w:rsidR="00C237F4" w:rsidRP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ГБУДО «Областной Центр</w:t>
            </w:r>
            <w:r w:rsidRPr="00C23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дополнительного образования детей»</w:t>
            </w:r>
          </w:p>
          <w:p w14:paraId="282B8B0D" w14:textId="77777777" w:rsidR="00C237F4" w:rsidRP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454081, г. Челябинск, ул. Котина, д. 68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ИНН 7452024031 / КПП 745201001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Тел.: 8 (351) 773-62-82; 773-05-52 (бух)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ocdod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(Минфин Челябинской области,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ГБУДО «Областной Центр дополнительного образования детей»,  л/с 20201202042ПЛ)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Казначейский счет, входящий в состав ЕКС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№03224643750000006900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Номер банковского счета ЕКС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№40102810645370000062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в  ОТДЕЛЕНИИ  ЧЕЛЯБИНСК  БАНКА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РОССИИ  //  УФК по Челябинской области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г. Челябинск</w:t>
            </w:r>
            <w:r w:rsidRPr="00C237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БИК 047501001 / БИК ТОФК 017501500  /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ОКПО 45639188 / ОГРН 1027403775398</w:t>
            </w:r>
          </w:p>
        </w:tc>
        <w:tc>
          <w:tcPr>
            <w:tcW w:w="5905" w:type="dxa"/>
          </w:tcPr>
          <w:p w14:paraId="29823E9A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04A85B5D" w14:textId="59F8444F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Адрес ___________________________</w:t>
            </w:r>
          </w:p>
          <w:p w14:paraId="49C5A1DA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3DDF0256" w14:textId="0C13DE0E" w:rsidR="00C237F4" w:rsidRPr="00C237F4" w:rsidRDefault="00AF3B12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C237F4"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</w:t>
            </w:r>
          </w:p>
          <w:p w14:paraId="2F69646D" w14:textId="4CEBA822" w:rsidR="00C237F4" w:rsidRPr="00C237F4" w:rsidRDefault="00AF3B12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793E7280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6BBB8E96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1559F486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37067F0A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0F446B9E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4EE13CBA" w14:textId="77777777" w:rsidR="00C237F4" w:rsidRPr="00C237F4" w:rsidRDefault="00C237F4" w:rsidP="00C237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_______________________</w:t>
            </w:r>
          </w:p>
          <w:p w14:paraId="31E38B7B" w14:textId="77777777" w:rsidR="00C237F4" w:rsidRPr="00C237F4" w:rsidRDefault="00C237F4" w:rsidP="00C23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Тел.: ________________________</w:t>
            </w:r>
          </w:p>
        </w:tc>
      </w:tr>
      <w:tr w:rsidR="00C237F4" w:rsidRPr="00C237F4" w14:paraId="193328F0" w14:textId="77777777" w:rsidTr="004E7AE5">
        <w:tc>
          <w:tcPr>
            <w:tcW w:w="5495" w:type="dxa"/>
          </w:tcPr>
          <w:p w14:paraId="75955275" w14:textId="77777777" w:rsidR="00C237F4" w:rsidRP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893F13" w14:textId="0B724AAC" w:rsidR="00C237F4" w:rsidRPr="00C237F4" w:rsidRDefault="00AF3B12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12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="00C237F4"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/О.С. Растегняева</w:t>
            </w:r>
          </w:p>
        </w:tc>
        <w:tc>
          <w:tcPr>
            <w:tcW w:w="5905" w:type="dxa"/>
          </w:tcPr>
          <w:p w14:paraId="3845A8EC" w14:textId="77777777" w:rsidR="00C237F4" w:rsidRP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02275B" w14:textId="77777777" w:rsidR="00C237F4" w:rsidRDefault="00C237F4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F4">
              <w:rPr>
                <w:rFonts w:ascii="Times New Roman" w:eastAsia="Calibri" w:hAnsi="Times New Roman" w:cs="Times New Roman"/>
                <w:sz w:val="24"/>
                <w:szCs w:val="24"/>
              </w:rPr>
              <w:t>_____________/_____________</w:t>
            </w:r>
          </w:p>
          <w:p w14:paraId="636E4AA9" w14:textId="2BEAA67F" w:rsidR="00AF3B12" w:rsidRPr="00C237F4" w:rsidRDefault="00AF3B12" w:rsidP="00C23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3A6A77" w14:textId="77777777" w:rsidR="002202BE" w:rsidRDefault="002202BE"/>
    <w:sectPr w:rsidR="0022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4A"/>
    <w:rsid w:val="00123B4A"/>
    <w:rsid w:val="002202BE"/>
    <w:rsid w:val="00AF3B12"/>
    <w:rsid w:val="00C237F4"/>
    <w:rsid w:val="00DE151D"/>
    <w:rsid w:val="00F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1A3F"/>
  <w15:chartTrackingRefBased/>
  <w15:docId w15:val="{65EE8A38-1598-40CA-9326-2A007318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cdod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OCDOD74</dc:creator>
  <cp:keywords/>
  <dc:description/>
  <cp:lastModifiedBy>OCDOD74</cp:lastModifiedBy>
  <cp:revision>3</cp:revision>
  <dcterms:created xsi:type="dcterms:W3CDTF">2024-04-03T05:46:00Z</dcterms:created>
  <dcterms:modified xsi:type="dcterms:W3CDTF">2024-04-03T06:18:00Z</dcterms:modified>
</cp:coreProperties>
</file>