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Министерство образования и науки Челябинской области </w:t>
      </w:r>
    </w:p>
    <w:p>
      <w:pPr>
        <w:pStyle w:val="Normal"/>
        <w:spacing w:lineRule="auto" w:line="240"/>
        <w:ind w:left="10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Государственное бюджетное учреждение дополнительного образования «Областной Центр дополнительного образования детей»;</w:t>
      </w:r>
    </w:p>
    <w:p>
      <w:pPr>
        <w:pStyle w:val="Normal"/>
        <w:spacing w:lineRule="auto" w:line="240"/>
        <w:ind w:left="10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Автономная некоммерческая организация «Больше, чем путешествие»</w:t>
      </w:r>
    </w:p>
    <w:p>
      <w:pPr>
        <w:pStyle w:val="Normal"/>
        <w:spacing w:lineRule="auto" w:line="240"/>
        <w:ind w:left="10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Региональная физкультурно-спортивная общественная организация «Федерация спортивного туризма Челябинской области» </w:t>
      </w:r>
    </w:p>
    <w:p>
      <w:pPr>
        <w:pStyle w:val="Normal"/>
        <w:spacing w:lineRule="auto" w:line="240" w:before="0" w:after="0"/>
        <w:ind w:left="402" w:hanging="10"/>
        <w:rPr>
          <w:rFonts w:ascii="Times New Roman" w:hAnsi="Times New Roman" w:eastAsia="Times New Roman" w:cs="Times New Roman"/>
          <w:b/>
          <w:b/>
          <w:sz w:val="24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</w:r>
    </w:p>
    <w:p>
      <w:pPr>
        <w:pStyle w:val="Normal"/>
        <w:spacing w:lineRule="auto" w:line="240" w:before="0" w:after="0"/>
        <w:ind w:left="402" w:hanging="1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ПРОГРАММА МЕРОПРИЯТИЙ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402" w:hanging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областного туристского слета педагогов</w:t>
      </w:r>
    </w:p>
    <w:tbl>
      <w:tblPr>
        <w:tblStyle w:val="TableGrid"/>
        <w:tblW w:w="10896" w:type="dxa"/>
        <w:jc w:val="left"/>
        <w:tblInd w:w="-1120" w:type="dxa"/>
        <w:tblLayout w:type="fixed"/>
        <w:tblCellMar>
          <w:top w:w="96" w:type="dxa"/>
          <w:left w:w="113" w:type="dxa"/>
          <w:bottom w:w="0" w:type="dxa"/>
          <w:right w:w="53" w:type="dxa"/>
        </w:tblCellMar>
        <w:tblLook w:val="04a0"/>
      </w:tblPr>
      <w:tblGrid>
        <w:gridCol w:w="1656"/>
        <w:gridCol w:w="24"/>
        <w:gridCol w:w="6515"/>
        <w:gridCol w:w="120"/>
        <w:gridCol w:w="2581"/>
      </w:tblGrid>
      <w:tr>
        <w:trPr>
          <w:trHeight w:val="22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>Время</w:t>
            </w:r>
          </w:p>
        </w:tc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61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>Мероприятие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2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>Место проведения</w:t>
            </w:r>
          </w:p>
        </w:tc>
      </w:tr>
      <w:tr>
        <w:trPr>
          <w:trHeight w:val="43" w:hRule="atLeast"/>
        </w:trPr>
        <w:tc>
          <w:tcPr>
            <w:tcW w:w="10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08" w:hanging="0"/>
              <w:jc w:val="center"/>
              <w:rPr>
                <w:rFonts w:ascii="Times New Roman" w:hAnsi="Times New Roman" w:cs="Times New Roman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hd w:fill="FFFFFF" w:val="clear"/>
                <w:lang w:val="ru-RU" w:eastAsia="ru-RU" w:bidi="ar-SA"/>
              </w:rPr>
              <w:t>7 сентября 2023 года (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hd w:fill="FFFFFF" w:val="clear"/>
                <w:lang w:val="ru-RU" w:eastAsia="ru-RU" w:bidi="ar-SA"/>
              </w:rPr>
              <w:t>четверг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hd w:fill="FFFFFF" w:val="clear"/>
                <w:lang w:val="ru-RU" w:eastAsia="ru-RU" w:bidi="ar-SA"/>
              </w:rPr>
              <w:t>)</w:t>
            </w:r>
          </w:p>
        </w:tc>
      </w:tr>
      <w:tr>
        <w:trPr>
          <w:trHeight w:val="22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12:00</w:t>
            </w:r>
          </w:p>
        </w:tc>
        <w:tc>
          <w:tcPr>
            <w:tcW w:w="6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7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Заезд оргкомитета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Поляна слёта</w:t>
            </w:r>
          </w:p>
        </w:tc>
      </w:tr>
      <w:tr>
        <w:trPr>
          <w:trHeight w:val="22" w:hRule="atLeast"/>
        </w:trPr>
        <w:tc>
          <w:tcPr>
            <w:tcW w:w="1089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8 сентября 2023 года (пятница)</w:t>
            </w:r>
          </w:p>
        </w:tc>
      </w:tr>
      <w:tr>
        <w:trPr>
          <w:trHeight w:val="22" w:hRule="atLeast"/>
        </w:trPr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11:00 – 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0</w:t>
            </w:r>
          </w:p>
        </w:tc>
        <w:tc>
          <w:tcPr>
            <w:tcW w:w="66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7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Заезд делегаций. Расселение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2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0 – 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0</w:t>
            </w:r>
          </w:p>
        </w:tc>
        <w:tc>
          <w:tcPr>
            <w:tcW w:w="6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7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Комиссия по допуску (руководители команды)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Штаб</w:t>
            </w:r>
          </w:p>
        </w:tc>
      </w:tr>
      <w:tr>
        <w:trPr>
          <w:trHeight w:val="22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14:45 - 15:00</w:t>
            </w:r>
          </w:p>
        </w:tc>
        <w:tc>
          <w:tcPr>
            <w:tcW w:w="6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7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Торжественное открытие Слёта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Поляна слёта</w:t>
            </w:r>
          </w:p>
        </w:tc>
      </w:tr>
      <w:tr>
        <w:trPr>
          <w:trHeight w:val="22" w:hRule="atLeast"/>
        </w:trPr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15:00 - 16:00</w:t>
            </w:r>
          </w:p>
        </w:tc>
        <w:tc>
          <w:tcPr>
            <w:tcW w:w="66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4"/>
              <w:ind w:left="408" w:hanging="0"/>
              <w:jc w:val="left"/>
              <w:rPr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ascii="TimesNewRomanPSMT" w:hAnsi="TimesNewRomanPSMT"/>
                <w:b/>
                <w:bCs/>
                <w:sz w:val="24"/>
                <w:szCs w:val="24"/>
                <w:shd w:fill="FFFFFF" w:val="clear"/>
              </w:rPr>
              <w:t xml:space="preserve">Соревнования по спортивному мини-ориентированию «Спортивный </w:t>
            </w:r>
            <w:r>
              <w:rPr>
                <w:rFonts w:eastAsia="Times New Roman" w:cs="Times New Roman" w:ascii="TimesNewRomanPSMT" w:hAnsi="TimesNewRomanPSMT"/>
                <w:b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лабиринт»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Поляна слёта</w:t>
            </w:r>
          </w:p>
        </w:tc>
      </w:tr>
      <w:tr>
        <w:trPr>
          <w:trHeight w:val="22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18:30</w:t>
            </w:r>
          </w:p>
        </w:tc>
        <w:tc>
          <w:tcPr>
            <w:tcW w:w="6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7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Совещание ГСК с представителями команд. Жеребьёвка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Площадка перед штабом</w:t>
            </w:r>
          </w:p>
        </w:tc>
      </w:tr>
      <w:tr>
        <w:trPr>
          <w:trHeight w:val="86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19:00 – 20:00</w:t>
            </w:r>
          </w:p>
        </w:tc>
        <w:tc>
          <w:tcPr>
            <w:tcW w:w="6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7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NewRomanPSMT" w:hAnsi="TimesNewRomanPSMT"/>
                <w:b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Конкурс представления команд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Поляна слёта</w:t>
            </w:r>
          </w:p>
        </w:tc>
      </w:tr>
      <w:tr>
        <w:trPr>
          <w:trHeight w:val="22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6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20:00 – 20:30</w:t>
            </w:r>
          </w:p>
        </w:tc>
        <w:tc>
          <w:tcPr>
            <w:tcW w:w="6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7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Совещание ГСК с судьями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66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Площадка перед штабом</w:t>
            </w:r>
          </w:p>
        </w:tc>
      </w:tr>
      <w:tr>
        <w:trPr>
          <w:trHeight w:val="22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6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23:00</w:t>
            </w:r>
          </w:p>
        </w:tc>
        <w:tc>
          <w:tcPr>
            <w:tcW w:w="6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7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Отбой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2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hanging="0"/>
              <w:jc w:val="left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78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9 сентября 2023 года (суббота)</w:t>
            </w:r>
          </w:p>
        </w:tc>
      </w:tr>
      <w:tr>
        <w:trPr>
          <w:trHeight w:val="103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6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07:00</w:t>
            </w:r>
          </w:p>
        </w:tc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right="64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Подъем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1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10:00 - 12:00</w:t>
            </w:r>
          </w:p>
        </w:tc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NewRomanPSMT" w:hAnsi="TimesNewRomanPSMT"/>
                <w:b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Соревнования на пешеходной туристской полосе препятствий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NewRomanPSMT" w:hAnsi="TimesNewRomanPSMT"/>
                <w:b w:val="false"/>
                <w:bCs w:val="false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Полоса препятствий</w:t>
            </w:r>
          </w:p>
        </w:tc>
      </w:tr>
      <w:tr>
        <w:trPr>
          <w:trHeight w:val="21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4:00 -16:00</w:t>
            </w:r>
          </w:p>
        </w:tc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08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NewRomanPSMT" w:hAnsi="TimesNewRomanPSMT"/>
                <w:b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Соревнования на водной дистанции «Катамаран-4»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Берег водохранилища</w:t>
            </w:r>
          </w:p>
        </w:tc>
      </w:tr>
      <w:tr>
        <w:trPr>
          <w:trHeight w:val="21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16:30 - 17.30</w:t>
            </w:r>
          </w:p>
        </w:tc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right="6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Вид программы «Эстафета туристских навыков»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Поляна слёта</w:t>
            </w:r>
          </w:p>
        </w:tc>
      </w:tr>
      <w:tr>
        <w:trPr>
          <w:trHeight w:val="545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6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18:00 - 18.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45</w:t>
            </w:r>
          </w:p>
        </w:tc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cs="Times New Roman" w:ascii="TimesNewRomanPSMT" w:hAnsi="TimesNewRomanPSMT"/>
                <w:b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Конкурс «Краеведческая викторина»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jc w:val="left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cs="Times New Roman" w:ascii="TimesNewRomanPSMT" w:hAnsi="TimesNewRomanPSMT"/>
                <w:b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Конкурс «Туристский диктант»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Поляна слёта</w:t>
            </w:r>
          </w:p>
        </w:tc>
      </w:tr>
      <w:tr>
        <w:trPr>
          <w:trHeight w:val="21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60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19.30</w:t>
            </w:r>
          </w:p>
        </w:tc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right="66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Совещание ГСК с судьями и представителями команд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Площадка перед штабом</w:t>
            </w:r>
          </w:p>
        </w:tc>
      </w:tr>
      <w:tr>
        <w:trPr>
          <w:trHeight w:val="21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6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20:00</w:t>
            </w:r>
          </w:p>
        </w:tc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right="6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Вечер «Посидим у костра»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Поляна слёта</w:t>
            </w:r>
          </w:p>
        </w:tc>
      </w:tr>
      <w:tr>
        <w:trPr>
          <w:trHeight w:val="21" w:hRule="atLeast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6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23:00</w:t>
            </w:r>
          </w:p>
        </w:tc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64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Отбой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trHeight w:val="44" w:hRule="atLeast"/>
        </w:trPr>
        <w:tc>
          <w:tcPr>
            <w:tcW w:w="10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62" w:hanging="0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10 сентября 2023 года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воскресенье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)</w:t>
            </w:r>
          </w:p>
        </w:tc>
      </w:tr>
      <w:tr>
        <w:trPr>
          <w:trHeight w:val="21" w:hRule="atLeast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6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08:00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18" w:right="64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Подъем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trHeight w:val="195" w:hRule="atLeast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09:00 – 09.15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18" w:right="62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Экологический десант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Территория слёта</w:t>
            </w:r>
          </w:p>
        </w:tc>
      </w:tr>
      <w:tr>
        <w:trPr>
          <w:trHeight w:val="18" w:hRule="atLeast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6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10:00 – 10:30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7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Торжественное закрытие Слёта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Поляна слёта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1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6cbe"/>
    <w:pPr>
      <w:widowControl/>
      <w:suppressAutoHyphens w:val="true"/>
      <w:bidi w:val="0"/>
      <w:spacing w:lineRule="auto" w:line="247" w:before="0" w:after="4"/>
      <w:ind w:left="408" w:hanging="10"/>
      <w:jc w:val="center"/>
    </w:pPr>
    <w:rPr>
      <w:rFonts w:ascii="Arial" w:hAnsi="Arial" w:eastAsia="Arial" w:cs="Arial"/>
      <w:color w:val="000000"/>
      <w:kern w:val="0"/>
      <w:sz w:val="16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4727f"/>
    <w:rPr>
      <w:rFonts w:ascii="Segoe UI" w:hAnsi="Segoe UI" w:eastAsia="Arial" w:cs="Segoe UI"/>
      <w:color w:val="000000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472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a6c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LibreOffice/7.0.2.2$Windows_X86_64 LibreOffice_project/8349ace3c3162073abd90d81fd06dcfb6b36b994</Application>
  <Pages>1</Pages>
  <Words>204</Words>
  <Characters>1463</Characters>
  <CharactersWithSpaces>1608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2022-09-06T05:59:00Z</dcterms:created>
  <dc:creator>Гость</dc:creator>
  <dc:description/>
  <dc:language>ru-RU</dc:language>
  <cp:lastModifiedBy/>
  <cp:lastPrinted>2022-09-07T10:12:11Z</cp:lastPrinted>
  <dcterms:modified xsi:type="dcterms:W3CDTF">2023-08-31T09:25:45Z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